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160" w:line="259" w:lineRule="auto"/>
        <w:jc w:val="center"/>
        <w:rPr>
          <w:rFonts w:ascii="Calibri" w:hAnsi="Calibri" w:eastAsia="Calibri" w:cs="Calibri"/>
          <w:sz w:val="20"/>
          <w:szCs w:val="20"/>
        </w:rPr>
      </w:pPr>
      <w:bookmarkStart w:id="1" w:name="_GoBack"/>
      <w:bookmarkEnd w:id="1"/>
      <w:r>
        <w:rPr>
          <w:rFonts w:ascii="Microsoft YaHei" w:hAnsi="Microsoft YaHei" w:eastAsia="Microsoft YaHei" w:cs="Microsoft YaHei"/>
          <w:b/>
          <w:rtl w:val="0"/>
        </w:rPr>
        <w:t>CRONOGRAMA SEPTIEMBRE 8° BÁSICO</w:t>
      </w:r>
    </w:p>
    <w:p w14:paraId="00000002">
      <w:pPr>
        <w:spacing w:line="240" w:lineRule="auto"/>
        <w:jc w:val="center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b/>
          <w:rtl w:val="0"/>
        </w:rPr>
        <w:t>VALOR DEL MES: “GRATITUD”.</w:t>
      </w:r>
    </w:p>
    <w:tbl>
      <w:tblPr>
        <w:tblStyle w:val="21"/>
        <w:tblW w:w="155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360"/>
        <w:gridCol w:w="2872"/>
        <w:gridCol w:w="2835"/>
        <w:gridCol w:w="3119"/>
        <w:gridCol w:w="3354"/>
      </w:tblGrid>
      <w:tr w14:paraId="7D594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shd w:val="clear" w:color="auto" w:fill="FFD966"/>
          </w:tcPr>
          <w:p w14:paraId="00000003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LUNES</w:t>
            </w:r>
          </w:p>
        </w:tc>
        <w:tc>
          <w:tcPr>
            <w:shd w:val="clear" w:color="auto" w:fill="FFD966"/>
          </w:tcPr>
          <w:p w14:paraId="00000004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MARTES</w:t>
            </w:r>
          </w:p>
        </w:tc>
        <w:tc>
          <w:tcPr>
            <w:shd w:val="clear" w:color="auto" w:fill="FFD966"/>
          </w:tcPr>
          <w:p w14:paraId="00000005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MIÉRCOLES</w:t>
            </w:r>
          </w:p>
        </w:tc>
        <w:tc>
          <w:tcPr>
            <w:shd w:val="clear" w:color="auto" w:fill="FFD966"/>
          </w:tcPr>
          <w:p w14:paraId="00000006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JUEVES</w:t>
            </w:r>
          </w:p>
        </w:tc>
        <w:tc>
          <w:tcPr>
            <w:shd w:val="clear" w:color="auto" w:fill="FFD966"/>
          </w:tcPr>
          <w:p w14:paraId="00000007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VIERNES </w:t>
            </w:r>
          </w:p>
        </w:tc>
      </w:tr>
      <w:tr w14:paraId="330BB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08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01</w:t>
            </w:r>
          </w:p>
          <w:p w14:paraId="00000009">
            <w:pPr>
              <w:spacing w:line="240" w:lineRule="auto"/>
              <w:ind w:hanging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>Ensayo SIMCE Matemática</w:t>
            </w:r>
          </w:p>
          <w:p w14:paraId="0000000A">
            <w:pPr>
              <w:spacing w:line="240" w:lineRule="auto"/>
              <w:ind w:hanging="2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>Formación:</w:t>
            </w:r>
            <w:r>
              <w:rPr>
                <w:sz w:val="18"/>
                <w:szCs w:val="18"/>
                <w:rtl w:val="0"/>
              </w:rPr>
              <w:t xml:space="preserve"> “Semana de las lenguas de señas (01 - 05 de septiembre)”</w:t>
            </w:r>
          </w:p>
          <w:p w14:paraId="0000000B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Entrega diplomas valor de </w:t>
            </w: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agosto.</w:t>
            </w:r>
          </w:p>
        </w:tc>
        <w:tc>
          <w:p w14:paraId="0000000C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02</w:t>
            </w:r>
          </w:p>
          <w:p w14:paraId="0000000D">
            <w:pPr>
              <w:spacing w:line="240" w:lineRule="auto"/>
              <w:ind w:hanging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>Ensayo SIMCE Lenguaje</w:t>
            </w:r>
          </w:p>
          <w:p w14:paraId="0000000E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0F">
            <w:pPr>
              <w:tabs>
                <w:tab w:val="right" w:pos="2253"/>
              </w:tabs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03</w:t>
            </w:r>
          </w:p>
          <w:p w14:paraId="00000010">
            <w:pPr>
              <w:tabs>
                <w:tab w:val="right" w:pos="2253"/>
              </w:tabs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Evaluación Música pentagrama</w:t>
            </w:r>
          </w:p>
        </w:tc>
        <w:tc>
          <w:p w14:paraId="00000011">
            <w:pPr>
              <w:tabs>
                <w:tab w:val="right" w:pos="2253"/>
              </w:tabs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04</w:t>
            </w:r>
          </w:p>
        </w:tc>
        <w:tc>
          <w:p w14:paraId="00000012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05</w:t>
            </w:r>
          </w:p>
        </w:tc>
      </w:tr>
      <w:tr w14:paraId="2DBBB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13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08</w:t>
            </w:r>
          </w:p>
          <w:p w14:paraId="00000014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15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09</w:t>
            </w:r>
          </w:p>
          <w:p w14:paraId="00000016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Ed. Física: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Danza Destreza Huasa. Nota clase a clase y final.</w:t>
            </w:r>
          </w:p>
        </w:tc>
        <w:tc>
          <w:p w14:paraId="00000017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10</w:t>
            </w:r>
          </w:p>
        </w:tc>
        <w:tc>
          <w:p w14:paraId="00000018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11</w:t>
            </w:r>
          </w:p>
          <w:p w14:paraId="00000019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ENSAYO GENERAL</w:t>
            </w:r>
          </w:p>
          <w:p w14:paraId="0000001A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ACTIVIDAD COMIDA TIPICA</w:t>
            </w:r>
          </w:p>
          <w:p w14:paraId="0000001B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1C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12</w:t>
            </w:r>
          </w:p>
          <w:p w14:paraId="0000001D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 xml:space="preserve">Efeméride #6: </w:t>
            </w:r>
            <w:r>
              <w:rPr>
                <w:sz w:val="18"/>
                <w:szCs w:val="18"/>
                <w:rtl w:val="0"/>
              </w:rPr>
              <w:t>“Acto Fiestas Patrias”</w:t>
            </w:r>
            <w:r>
              <w:rPr>
                <w:sz w:val="18"/>
                <w:szCs w:val="18"/>
                <w:rtl w:val="0"/>
              </w:rPr>
              <w:br w:type="textWrapping"/>
            </w:r>
          </w:p>
        </w:tc>
      </w:tr>
      <w:tr w14:paraId="60DA9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95" w:hRule="atLeast"/>
          <w:jc w:val="center"/>
        </w:trPr>
        <w:tc>
          <w:tcPr>
            <w:shd w:val="clear" w:color="auto" w:fill="CCCCCC"/>
          </w:tcPr>
          <w:p w14:paraId="0000001E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15</w:t>
            </w:r>
          </w:p>
          <w:p w14:paraId="0000001F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b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b/>
                <w:sz w:val="26"/>
                <w:szCs w:val="26"/>
                <w:rtl w:val="0"/>
              </w:rPr>
              <w:t>INTERFERIADO</w:t>
            </w:r>
          </w:p>
        </w:tc>
        <w:tc>
          <w:tcPr>
            <w:shd w:val="clear" w:color="auto" w:fill="CCCCCC"/>
          </w:tcPr>
          <w:p w14:paraId="00000020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16</w:t>
            </w:r>
          </w:p>
          <w:p w14:paraId="00000021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b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b/>
                <w:sz w:val="26"/>
                <w:szCs w:val="26"/>
                <w:rtl w:val="0"/>
              </w:rPr>
              <w:t>INTERFERIADO</w:t>
            </w:r>
          </w:p>
        </w:tc>
        <w:tc>
          <w:tcPr>
            <w:shd w:val="clear" w:color="auto" w:fill="CCCCCC"/>
          </w:tcPr>
          <w:p w14:paraId="00000022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17</w:t>
            </w:r>
          </w:p>
          <w:p w14:paraId="00000023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b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b/>
                <w:sz w:val="26"/>
                <w:szCs w:val="26"/>
                <w:rtl w:val="0"/>
              </w:rPr>
              <w:t>INTERFERIADO</w:t>
            </w:r>
          </w:p>
        </w:tc>
        <w:tc>
          <w:tcPr>
            <w:shd w:val="clear" w:color="auto" w:fill="CCCCCC"/>
          </w:tcPr>
          <w:p w14:paraId="00000024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18</w:t>
            </w:r>
          </w:p>
          <w:p w14:paraId="00000025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b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shd w:val="clear" w:color="auto" w:fill="CCCCCC"/>
          </w:tcPr>
          <w:p w14:paraId="00000026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19</w:t>
            </w:r>
          </w:p>
          <w:p w14:paraId="00000027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b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  </w:t>
            </w:r>
          </w:p>
        </w:tc>
      </w:tr>
      <w:tr w14:paraId="232B7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28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22</w:t>
            </w:r>
          </w:p>
          <w:p w14:paraId="00000029">
            <w:pPr>
              <w:spacing w:line="240" w:lineRule="auto"/>
              <w:ind w:hanging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>Ensayo SIMCE Matemática</w:t>
            </w:r>
          </w:p>
          <w:p w14:paraId="0000002A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  <w:p w14:paraId="0000002B">
            <w:pPr>
              <w:spacing w:line="240" w:lineRule="auto"/>
              <w:ind w:hanging="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2C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23</w:t>
            </w:r>
          </w:p>
          <w:p w14:paraId="0000002D">
            <w:pPr>
              <w:spacing w:line="240" w:lineRule="auto"/>
              <w:ind w:hanging="2"/>
              <w:rPr>
                <w:b/>
                <w:sz w:val="18"/>
                <w:szCs w:val="18"/>
              </w:rPr>
            </w:pPr>
            <w:bookmarkStart w:id="0" w:name="_heading=h.dw1v2rxcsxss" w:colFirst="0" w:colLast="0"/>
            <w:bookmarkEnd w:id="0"/>
            <w:r>
              <w:rPr>
                <w:b/>
                <w:sz w:val="18"/>
                <w:szCs w:val="18"/>
                <w:rtl w:val="0"/>
              </w:rPr>
              <w:t>Ensayo SIMCE Lenguaje</w:t>
            </w:r>
          </w:p>
          <w:p w14:paraId="0000002E">
            <w:pPr>
              <w:spacing w:line="240" w:lineRule="auto"/>
              <w:rPr>
                <w:sz w:val="18"/>
                <w:szCs w:val="18"/>
              </w:rPr>
            </w:pPr>
          </w:p>
          <w:p w14:paraId="0000002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p w14:paraId="00000030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24</w:t>
            </w:r>
          </w:p>
          <w:p w14:paraId="00000031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32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25</w:t>
            </w:r>
          </w:p>
          <w:p w14:paraId="00000033">
            <w:pPr>
              <w:spacing w:line="240" w:lineRule="auto"/>
              <w:ind w:hanging="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b/>
                <w:sz w:val="18"/>
                <w:szCs w:val="18"/>
                <w:rtl w:val="0"/>
              </w:rPr>
              <w:t>Ensayo SIMCE Historia</w:t>
            </w:r>
          </w:p>
          <w:p w14:paraId="00000034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  <w:p w14:paraId="00000035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Taller socioemocional 4° bloque (14:30 hrs)</w:t>
            </w:r>
          </w:p>
        </w:tc>
        <w:tc>
          <w:p w14:paraId="00000036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26</w:t>
            </w:r>
          </w:p>
          <w:p w14:paraId="00000037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Matrícula alumnos antiguos </w:t>
            </w:r>
          </w:p>
          <w:p w14:paraId="00000038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(14:30 a 16:00)</w:t>
            </w:r>
          </w:p>
        </w:tc>
      </w:tr>
      <w:tr w14:paraId="2A10B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323" w:hRule="atLeast"/>
          <w:jc w:val="center"/>
        </w:trPr>
        <w:tc>
          <w:p w14:paraId="00000039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29</w:t>
            </w:r>
          </w:p>
          <w:p w14:paraId="0000003A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Formación: “</w:t>
            </w:r>
            <w:r>
              <w:rPr>
                <w:sz w:val="18"/>
                <w:szCs w:val="18"/>
                <w:rtl w:val="0"/>
              </w:rPr>
              <w:t>Día de las asistentes de la educación”.</w:t>
            </w:r>
          </w:p>
          <w:p w14:paraId="0000003B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  <w:rtl w:val="0"/>
              </w:rPr>
              <w:t>Inglés</w:t>
            </w:r>
            <w:r>
              <w:rPr>
                <w:sz w:val="18"/>
                <w:szCs w:val="18"/>
                <w:rtl w:val="0"/>
              </w:rPr>
              <w:t>: Prueba contenidos Unit N° 3 “Going Places”</w:t>
            </w:r>
          </w:p>
          <w:p w14:paraId="0000003C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>CIENCIAS</w:t>
            </w:r>
            <w:r>
              <w:rPr>
                <w:sz w:val="18"/>
                <w:szCs w:val="18"/>
                <w:rtl w:val="0"/>
              </w:rPr>
              <w:t>: Control “Calor y temperatura”</w:t>
            </w:r>
          </w:p>
          <w:p w14:paraId="0000003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p w14:paraId="0000003E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30</w:t>
            </w:r>
          </w:p>
          <w:p w14:paraId="0000003F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LENGUAJE: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Evaluación Lectura Complementaria:  Nieve Negra-Camila Valenzuela León.</w:t>
            </w:r>
          </w:p>
          <w:p w14:paraId="00000040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</w:p>
          <w:p w14:paraId="00000041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Día de la Fruta Kinder </w:t>
            </w:r>
          </w:p>
          <w:p w14:paraId="00000042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(2° Bloque).</w:t>
            </w:r>
          </w:p>
          <w:p w14:paraId="00000043">
            <w:pPr>
              <w:spacing w:line="240" w:lineRule="auto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Entrega de calendario de evaluaciones octubre.</w:t>
            </w:r>
          </w:p>
          <w:p w14:paraId="00000044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</w:p>
        </w:tc>
        <w:tc>
          <w:p w14:paraId="00000045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46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47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</w:tr>
    </w:tbl>
    <w:p w14:paraId="00000048"/>
    <w:sectPr>
      <w:headerReference r:id="rId5" w:type="default"/>
      <w:pgSz w:w="18720" w:h="12240" w:orient="landscape"/>
      <w:pgMar w:top="170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9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6"/>
        <w:szCs w:val="6"/>
        <w:rtl w:val="0"/>
      </w:rPr>
      <w:t xml:space="preserve">                          </w:t>
    </w:r>
    <w:r>
      <w:rPr>
        <w:rFonts w:ascii="Comic Sans MS" w:hAnsi="Comic Sans MS" w:eastAsia="Comic Sans MS" w:cs="Comic Sans MS"/>
        <w:b/>
        <w:sz w:val="18"/>
        <w:szCs w:val="18"/>
        <w:rtl w:val="0"/>
      </w:rPr>
      <w:t>Colegio Jardin Lo Prado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17145</wp:posOffset>
          </wp:positionV>
          <wp:extent cx="508000" cy="609600"/>
          <wp:effectExtent l="0" t="0" r="0" b="0"/>
          <wp:wrapNone/>
          <wp:docPr id="1645249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494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4A">
    <w:pPr>
      <w:rPr>
        <w:b/>
        <w:sz w:val="16"/>
        <w:szCs w:val="16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ab/>
    </w:r>
    <w:r>
      <w:rPr>
        <w:rFonts w:ascii="Comic Sans MS" w:hAnsi="Comic Sans MS" w:eastAsia="Comic Sans MS" w:cs="Comic Sans MS"/>
        <w:b/>
        <w:sz w:val="18"/>
        <w:szCs w:val="18"/>
        <w:rtl w:val="0"/>
      </w:rPr>
      <w:t>Las Siemprevivas 1081, Lo Prado</w:t>
    </w:r>
  </w:p>
  <w:p w14:paraId="0000004B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 xml:space="preserve">         www.colegiojardinloprado.cl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FF6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18"/>
    <w:unhideWhenUsed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5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Normal"/>
    <w:uiPriority w:val="0"/>
  </w:style>
  <w:style w:type="character" w:customStyle="1" w:styleId="17">
    <w:name w:val="Encabezado Car"/>
    <w:basedOn w:val="8"/>
    <w:link w:val="10"/>
    <w:qFormat/>
    <w:uiPriority w:val="99"/>
  </w:style>
  <w:style w:type="character" w:customStyle="1" w:styleId="18">
    <w:name w:val="Pie de página Car"/>
    <w:basedOn w:val="8"/>
    <w:link w:val="12"/>
    <w:qFormat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s-CL" w:eastAsia="en-US"/>
    </w:rPr>
  </w:style>
  <w:style w:type="paragraph" w:customStyle="1" w:styleId="2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Arial" w:cs="Verdana"/>
      <w:color w:val="000000"/>
      <w:sz w:val="24"/>
      <w:szCs w:val="24"/>
      <w:lang w:val="zh-CN"/>
    </w:rPr>
  </w:style>
  <w:style w:type="table" w:customStyle="1" w:styleId="21">
    <w:name w:val="_Style 20"/>
    <w:basedOn w:val="16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2/ULxq4nsZgewmPzAgC84f+8w==">CgMxLjAyDmguZHcxdjJyeGNzeHNzOAByITFqZEpvRzlscFNNbmZxaEJYX004RkdudDAtdHNlLXFqVQ==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2025-08-18T19:21:00Z</dcterms:created>
  <dc:creator>Hewlett Packard</dc:creator>
  <cp:lastModifiedBy>Colegio Jardín Lo Prado</cp:lastModifiedBy>
  <dcterms:modified xsi:type="dcterms:W3CDTF">2025-08-29T20:25:34Z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221B1971F6BD427BA7709CB76613D06E_13</vt:lpwstr>
  </property>
</Properties>
</file>